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109C8" w:rsidR="00A82FA7" w:rsidP="007109C8" w:rsidRDefault="00A82FA7" w14:paraId="63161240" w14:textId="77777777">
      <w:pPr>
        <w:spacing w:line="240" w:lineRule="auto"/>
        <w:rPr>
          <w:rFonts w:cs="Times New Roman"/>
          <w:szCs w:val="24"/>
        </w:rPr>
      </w:pPr>
    </w:p>
    <w:sectPr w:rsidRPr="007109C8" w:rsidR="00A82FA7" w:rsidSect="0019659C">
      <w:headerReference w:type="default" r:id="rId6"/>
      <w:footerReference w:type="default" r:id="rId7"/>
      <w:pgSz w:w="12240" w:h="15840"/>
      <w:pgMar w:top="1440" w:right="1440" w:bottom="1440" w:left="1440" w:header="720" w:footer="345" w:gutter="0"/>
      <w:cols w:space="720"/>
      <w:docGrid w:linePitch="360"/>
    </w:sectPr>
    <w:p>
      <w:r>
        <w:t>R O M Â N I A
</w:t>
      </w:r>
    </w:p>
    <w:p>
      <w:r>
        <w:t>JUDECĂTORIA ######
</w:t>
      </w:r>
    </w:p>
    <w:p>
      <w:r>
        <w:t>SECŢIA PENALĂ
</w:t>
      </w:r>
    </w:p>
    <w:p>
      <w:r>
        <w:t>Dosar nr.#####/271/2025
</w:t>
      </w:r>
    </w:p>
    <w:p>
      <w:r>
        <w:t>Cod ECLI    ECLI:RO:JDORA:2025:002.######
</w:t>
      </w:r>
    </w:p>
    <w:p>
      <w:r>
        <w:t>     Operator de date cu caracter personal  3161
</w:t>
      </w:r>
    </w:p>
    <w:p>
      <w:r>
        <w:t>document finalizat
</w:t>
      </w:r>
    </w:p>
    <w:p>
      <w:r>
        <w:t> 
</w:t>
      </w:r>
    </w:p>
    <w:p>
      <w:r>
        <w:t>SENTINŢA PENALĂ NR.####/2025
</w:t>
      </w:r>
    </w:p>
    <w:p>
      <w:r>
        <w:t>
</w:t>
      </w:r>
    </w:p>
    <w:p>
      <w:r>
        <w:t>Şedinţa publică din data de 30.12.####        
</w:t>
      </w:r>
    </w:p>
    <w:p>
      <w:r>
        <w:t>Instanţa constituită din:
</w:t>
      </w:r>
    </w:p>
    <w:p>
      <w:r>
        <w:t>Preşedinte:  #####-##### #######
</w:t>
      </w:r>
    </w:p>
    <w:p>
      <w:r>
        <w:t>Grefier : #####-######## ######
</w:t>
      </w:r>
    </w:p>
    <w:p>
      <w:r>
        <w:t>
</w:t>
      </w:r>
    </w:p>
    <w:p>
      <w:r>
        <w:t>Ministerul ###### a fost reprezentat de procuror #####-####### ##### din cadrul Parchetului de pe lângă Judecătoria ######.
</w:t>
      </w:r>
    </w:p>
    <w:p>
      <w:r>
        <w:t>
</w:t>
      </w:r>
    </w:p>
    <w:p>
      <w:r>
        <w:t>Pe rol se află pronunțarea hotărârii în cauza penală privind pe inculpatul ##### ######, trimis în judecată pentru săvârşirea infracţiunii de furt calificat, faptă prev. de art. 228 alin 1 – art. 229 alin. 1 lit. d Cod penal.
</w:t>
      </w:r>
    </w:p>
    <w:p>
      <w:r>
        <w:t>Procedura este legal îndeplinită.
</w:t>
      </w:r>
    </w:p>
    <w:p>
      <w:r>
        <w:t>S-a făcut referatul cauzei de către grefier, după care:
</w:t>
      </w:r>
    </w:p>
    <w:p>
      <w:r>
        <w:t>Se constată că fondul cauzei s-a dezbătut în şedinţa publică din data de 20.11.2025, când procurorul, apărătorul inculpatului şi inculpatul au pus concluziile care au fost consemnate în încheierea de şedinţă din acea dată şi care face parte integrantă din prezenta hotărâre şi când, în vederea deliberării, redactării şi pronunțării  hotărârii, s-a amânat pronunţarea pentru data de 05.12.2025, apoi pentru data de 18.12.2025, apoi pentru data de 30.12.2025, dată la care s-a pronunţat hotărârea. 
</w:t>
      </w:r>
    </w:p>
    <w:p>
      <w:r>
        <w:t>
</w:t>
      </w:r>
    </w:p>
    <w:p>
      <w:r>
        <w:t>INSTANŢA
</w:t>
      </w:r>
    </w:p>
    <w:p>
      <w:r>
        <w:t> 
</w:t>
      </w:r>
    </w:p>
    <w:p>
      <w:r>
        <w:t>Deliberând asupra cauzei penale de față, constată următoarele:
</w:t>
      </w:r>
    </w:p>
    <w:p>
      <w:r>
        <w:t>Prin rechizitoriul Parchetului de pe lângă Judecătoria ###### din 05.06.2025 - dosar #########P/2024 s-a dispus trimiterea în judecată a inculpatului ##### ###### sub aspectul săvârşirii infracţiunii furt calificat, prev. de art. 228 alin. 1 – 229 alin. 1 lit. d C.pen., reţinându-se că în perioada 04.09.2024 ora 11:00 – 05.09.2024 ora 08:10, a sustras, prin efracţie, un ciocan rotopercutor marca Detoolz, proprietatea persoanei vătămate ##### #### ###### din boxa situată la subsolul imobilului din #### ######, str. Republicii nr. 51, ### #, jud. Bihor, cauzând persoanei vătămate un prejudiciu nedeclarat.
</w:t>
      </w:r>
    </w:p>
    <w:p>
      <w:r>
        <w:t>În dovedirea situaţiei de fapt s-au reţinut următoarele mijloace de probă: sesizarea persoanei vătămate #### ###### ###### (f. 10 d.u.p.); declarațiile persoanelor vătămate (f. 11-15 d.u.p.); procesul-verbal de cercetare la faţa locului (f. 17-18 d.u.p.); planșa fotografică (f. 20-24 d.u.p.); raportul de constatare criminalistică nr. 907925 efectuat la data de 28.11.2024 de Serviciul Criminalistic din cadrul IJP Bihor (f. 29-36 d.u.p.); declarațiile de suspect/inculpat ale numitului ##### ###### (f. 41-43 d.u.p.); fișa de cazier judiciar a inculpatului (f. 48-50 d.u.p.).
</w:t>
      </w:r>
    </w:p>
    <w:p>
      <w:r>
        <w:t>Prin Încheierea finală de cameră preliminară nr. 1593/CP/19.08.2025 a judecătorului de cameră preliminară din cadrul Judecătoriei ######, definitivă prin necontestare, s-a constatat legalitatea sesizării instanţei, legalitatea administrării probelor şi a efectuării actelor de urmărire penală şi s-a dispus începerea judecăţii cauzei privind pe inculpat.
</w:t>
      </w:r>
    </w:p>
    <w:p>
      <w:r>
        <w:t>La termenul de judecată din data de 20.11.2025, inculpatul a recunoscut în totalitate fapta reținută în sarcina sa și a solicitat ca judecata să aibă loc numai pe baza probelor administrate în cursul urmăririi penale, solicitare încuviințată de instanță, care a dispus judecarea cauzei potrivit procedurii abreviate a recunoașterii învinuirii, prevăzute de art. 375 C. proc. pen. 
</w:t>
      </w:r>
    </w:p>
    <w:p>
      <w:r>
        <w:t>Analizând materialul probator administrat în cauză, instanța reține următoarele:
</w:t>
      </w:r>
    </w:p>
    <w:p>
      <w:r>
        <w:t>I. În fapt, instanța reține că în perioada 04.09.2024 ora 11:00 – 05.09.2024 ora 08:10, inculpatul a sustras, prin efracţie, un ciocan rotopercutor marca Detoolz, proprietatea persoanei vătămate ##### #### ###### din boxa situată la subsolul imobilului din #### ######, str. Republicii nr. 51, ### #, jud. Bihor, cauzând persoanei vătămate un prejudiciu nedeclarat. 
</w:t>
      </w:r>
    </w:p>
    <w:p>
      <w:r>
        <w:t>Starea de fapt expusă rezultă din ansamblul mijloacelor de probă administrate în cauză, amintit anterior. Mai mult, audiat fiind în cursul urmăririi penale, inculpatul a recunoscut şi regretat comiterea faptei.
</w:t>
      </w:r>
    </w:p>
    <w:p>
      <w:r>
        <w:t>Astfel, din conţinutul dosarului, examinând probele administrate în faza de urmărire penală, în raport de declaraţia inculpatului de recunoaştere a învinuirii, instanţa reţine următoarele:
</w:t>
      </w:r>
    </w:p>
    <w:p>
      <w:r>
        <w:t>Din probele administrate în prezenta cauză rezultă faptul că, prin sesizarea depusă de numitul #### ###### ###### (f. 10 d.u.p.), la data de 09.09.2024 la ####### Municipiului ######, s-a reclamat faptul că, în perioada 04.09.2024 ora 11:00 – 05.09.2024 ora 08:10, autori necunoscuţi au sustras un ciocan rotopercutor marca Detoolz, aparținând numitului ##### #### ######, din boxa situată la subsolul imobilului din #### ######, str. Republicii nr. 51, ### #, jud. Bihor, unde cei doi efectuau lucrări de renovare.
</w:t>
      </w:r>
    </w:p>
    <w:p>
      <w:r>
        <w:t>Fiind audiat în calitate de persoană vătămată (f. 11-15 d.u.p.), numitul ##### #### ###### a arătat faptul că în data de 04.09.2024 ora 11:00 a finalizat ziua de lucru, lăsând sculele proprietatea sa, în incinta boxei situată la subsolul imobilului din #### ###### ###. Republicii, nr. 51, ### #, jud. Bihor, unde acesta, împreună cu numitul #### ###### ######, efectuau lucrări de renovare. În următoarea zi, la ora 08:30, a constatat faptul că autori necunoscuți au pătruns în incinta boxei din care au sustras un ciocan rotopercutor marca Detoolz, proprietatea persoanei vătămate.
</w:t>
      </w:r>
    </w:p>
    <w:p>
      <w:r>
        <w:t>Cu ocazia efectuării cercetării la fața locului (f. 17-18 d.u.p.), a fost identificată o urmă papilară ridicată de pe rama geamului boxei în cauză. În urma analizării urmei papilare prin procedura specifică pentru examinarea urmelor și impresiunilor papilare, ridicate cu ocazia cercetării la fața locului, s-a stabilit că aceasta aparține numitului ##### ######, aspect care rezultă din Raportul de constatare criminalistică nr. 907925 efectuat la data de 28.11.2024 de Serviciul Criminalistic din cadrul IJP Bihor(f. 29-36 d.u.p.).	
</w:t>
      </w:r>
    </w:p>
    <w:p>
      <w:r>
        <w:t>Fiind audiat în calitate suspect şi inculpat (f. 41-43 d.u.p.), numitul ##### ###### a recunoscut în totalitate fapta reținută în sarcina sa, precizând faptul că a vândut bunul sustras unei persoane necunoscute. 
</w:t>
      </w:r>
    </w:p>
    <w:p>
      <w:r>
        <w:t>În cursul cercetării judecătoreşti, cu ocazia audierii, inculpatul a recunoscut comiterea faptei astfel cum a fost reţinută prin actul de sesizare al instanţei (fila 18), solicitând să se facă aplicarea prevederilor art. 375 C.proc.pen.
</w:t>
      </w:r>
    </w:p>
    <w:p>
      <w:r>
        <w:t>Prin urmare, instanța reține că din mijloacele de probă administrate în cauză și analizate în cele ce precedă rezultă dincolo de orice îndoială rezonabilă că fapta de care este acuzat inculpatul există și a fost săvârșită de acesta.
</w:t>
      </w:r>
    </w:p>
    <w:p>
      <w:r>
        <w:t>II. În drept, fapta inculpatului ##### ######, care în perioada 04.09.2024 ora 11:00 – 05.09.2024 ora 08:10, a sustras, prin efracţie, un ciocan rotopercutor marca Detoolz, proprietatea persoanei vătămate ##### #### ###### din boxa situată la subsolul imobilului din #### ######, str. Republicii nr. 51, ### #, jud. Bihor, cauzând persoanei vătămate un prejudiciu nedeclarat, întrunește elementele constitutive ale infracțiunii de furt calificat, prev. de art. 228 alin. 1 – art. 229 alin. 1 lit. d C. pen.
</w:t>
      </w:r>
    </w:p>
    <w:p>
      <w:r>
        <w:t>De asemenea, instanţa are în vedere că la termenul de judecată din data de 20.11.2025 a fost dispusă schimbarea încadrării juridice a faptei în sensul reţinerii art. 41 alin. 1 şi art. 43 alin. 5 C. pen. referitoare la recidiva postexecutorie raportat la faptul că din fișa de cazier judiciar a inculpatului rezultă că prin sentinţa penală nr. #/07.01.2020 a Judecătoriei ######, dosar nr. #####/271/2019, def. prin neapelare în data de 21.01.2020, inculpatul a fost condamnat, în temeiul art. 396 alin. 1 C. proc. pen. cu aplicarea art. 43 alin. 5 C. pen. şi art. 396 alin. 10 C. proc. pen. la o pedeapsă de 1 an închisoare pentru comiterea  infracţiunii de conducerea unui vehicul fără permis de conducere prevăzute de art. 335 alin. 1 C. pen. cu aplicarea art. 41 alin. 1 C. pen., constatându-se că fapta ce formează obiectul prezentului dosar este concurentă cu infracţiunea pentru care s-a dispus condamnarea inculpatului  la o pedeapsă de 9 luni închisoare prin sentinţa penală nr. ###/05.06.2019 pronunţată de Judecătoria ###### în dosar penal nr. #####/271/2018, definitivă la data de 02.07.2019 prin neapelare (infracţiunea de furt, prevăzute de art. 228 alin.1 C. pen., cu aplicarea art. 41 alin.1 raportat la art. 43 alin.5 C. pen.). În consecinţă, în temeiul art. 40 alin. 1 C. pen. raportat la art. 39 alin. 1 lit. b C. pen. au fost contopite pedepsele de mai sus şi stabilită în sarcina inculpatului  pedeapsa de bază de 1 an închisoare sporită cu 3 luni închisoare (spor fix şi obligatoriu de o treime din celelalte pedeapsa), pedeapsa rezultantă fiind de 1 an şi 3 luni închisoare în regim privativ de libertate. Drept urmare, prezenta faptă imputată inculpatului cu limitele speciale de pedeapsă între 1 şi 5 ani, săvârşită cu intenţie, a fost comisă după condamnarea definitivă, mai precis după executarea la termen a pedeapsei rezultante de 1 an şi 3 luni pentru comiterea a două infracţiuni intenţionate în concurs real şi până la reabilitarea sa.
</w:t>
      </w:r>
    </w:p>
    <w:p>
      <w:r>
        <w:t>Astfel, se reţine că fapta imputată este prevăzută de legea penală, a fost săvârşită cu vinovăţie, este nejustificată şi imputabilă inculpatului.
</w:t>
      </w:r>
    </w:p>
    <w:p>
      <w:r>
        <w:t>III. La individualizarea pedepsei instanța va avea în vedere gravitatea infracțiunii săvârșite și periculozitatea inculpatului, care se evaluează potrivit criteriilor prevăzute de art. 74 alin. 1 C. pen., respectiv împrejurările şi modul de comitere a infracţiunii, precum şi mijloacele folosite, starea de pericol creată pentru valoarea ocrotită, natura şi gravitatea rezultatului produs ori a altor consecinţe ale infracţiunii, motivul săvârşirii infracţiunii şi scopul urmărit, natura şi frecvenţa infracţiunilor care constituie antecedente penale ale infractorului, conduita după săvârşirea infracţiunii şi în cursul procesului penal, nivelul de educaţie, vârsta, starea de sănătate, situaţia familială şi socială.
</w:t>
      </w:r>
    </w:p>
    <w:p>
      <w:r>
        <w:t>Astfel, instanța va avea în vedere că inculpatul a sustras, prin forţarea uşii şi a geamului acesteia de intrare în boxa situată la subsolul imobilului din #### ###### ###. Republicii nr. 51, ### #, jud. Bihor, un ciocan rotopercutor marca Detoolz, proprietatea persoanei vătămate, pe care ulterior l-a vândut unei persoane necunoscute în scopul obţinerii rapide a unei sume de bani în cuantum de 260 lei cu care a plătit utilităţile imobilului în care locuia, întrucât nu avea loc de muncă. 
</w:t>
      </w:r>
    </w:p>
    <w:p>
      <w:r>
        <w:t>Cu privire la persoana inculpatului, instanța reține că acesta are 43 de ani, este necăsătorit, nu are copii în întreţinere, are 12 clase. Analizând conduita sa procesuală, instanța ia în considerare că inculpatul a adoptat o atitudine sinceră în cursul procesului, recunoscând fapta imputată. 
</w:t>
      </w:r>
    </w:p>
    <w:p>
      <w:r>
        <w:t>Din fișa de cazier judiciar a inculpatului rezultă că acesta nu se află la primul contact cu legea penală, aspect ce denotă o persistenţă infracţională, încă din cursul anului 2009. În acest sens, se reţine a fi relevantă sentinţa penală nr. #/07.01.2020 a Judecătoriei ######, dosar nr. #####/271/2019, def. prin neapelare în data de 21.01.2020, prin care inculpatul a fost condamnat în temeiul art. 396 alin. 1 C. proc. pen. cu aplicarea art. 43 alin. 5 C. pen. şi art. 396 alin. 10 C. proc. pen. la o pedeapsă de 1 an închisoare pentru comiterea  infracţiunii de conducerea unui vehicul fără permis de conducere prevăzute de art. 335 alin. 1 C. pen. cu aplicarea art. 41 alin. 1 C. pen., constatându-se că fapta ce formează obiectul prezentului dosar este concurentă cu infracţiunea pentru care s-a dispus condamnarea inculpatului  la o pedeapsă de 9 luni închisoare prin sentinţa penală nr. ###/05.06.2019 pronunţată de Judecătoria ###### în dosar penal nr. #####/271/2018, definitivă la data de 02.07.2019 prin neapelare (infracţiunea de furt, prevăzute de art. 228 alin.1 C. pen., cu aplicarea art. 41 alin.1 raportat la art. 43 alin.5 C. pen.). În consecinţă, în temeiul art. 40 alin. 1 C. pen. raportat la art. 39 alin. 1 lit. b C. pen. au fost contopite pedepsele de mai sus şi stabilită în sarcina inculpatului  pedeapsa de bază de 1 an închisoare sporită cu 3 luni închisoare (spor fix şi obligatoriu de o treime din celelalte pedeapsa), pedeapsa rezultantă fiind de 1 an şi 3 luni închisoare în regim privativ de libertate.
</w:t>
      </w:r>
    </w:p>
    <w:p>
      <w:r>
        <w:t>De asemenea, la data de 09.05.2023 inculpatul a fost eliberat la termen ca urmare a îndeplinirii pedepsei de 1 an în regim de detenţie la care a fost condamnat prin sentinţa penală nr. ###/20.04.2022 a Judecătoriei ######, dosar nr. #####/271/2021, def. prin neapelare în data de 10.05.2022, pentru săvârşirea infracţiunii prev. de art. 228 alin. 1, art. 229 alin. 1 lit. d cu aplicarea art. 43 alin. 5 C. pen. 
</w:t>
      </w:r>
    </w:p>
    <w:p>
      <w:r>
        <w:t>Mai apoi, prin sentinţa penală nr. ###/08.05.2025 a Judecătoriei ######, dosar nr. ####/271/2024, def. prin neapelare în data de 27.05.2025, inculpatul a fost condamnat la pedeapsa de 1 an închisoare pentru săvârşirea infracţiunii de furt calificat prevăzută de art. 228 alin. 1 – 229 alin. 1 lit. b,d și e C. pen. cu aplicarea art. 43 alin. 5 C. pen. (fapta din 18.12.2023), fiind emis MEPI nr. 682/27.05.2025 în executarea căruia se află în prezent inculpatul.
</w:t>
      </w:r>
    </w:p>
    <w:p>
      <w:r>
        <w:t>Raportat la toate aceste aspecte conjugate, instanţa apreciază că nu se poate reţine circumstanţa atenuantă prevăzută de art. 75 alin. 1 lit. a sau b C. pen. referitor la inculpat.
</w:t>
      </w:r>
    </w:p>
    <w:p>
      <w:r>
        <w:t>În raport de toate aceste elemente de individualizare, în temeiul art. 396 alin. 1 și 2 C. proc. pen. cu aplicarea art. 396 alin. 10 C. proc. pen, instanţa îl va condamna pe inculpat la o pedeapsă cu închisoarea, raportat la limitele de pedeapsă stabilite de lege pentru infracțiunea săvârșită reduse cu 1/3 ca urmare a procedurii recunoașterii învinuirii, iar mai apoi majorate cu ½ conform regimului recidivei postexecutorii, raportat la prev. art. 79 alin. 3 C. pen., respectiv la pedeapsa de 1 an şi 3 luni închisoare, pentru comiterea infracțiunii de furt calificat, prev. de art. 228 alin. 1 - art. 229 alin. 1 lit. d C. pen., cu aplicarea art. 41 alin. 1 şi art. 43 alin. 5 C. pen.
</w:t>
      </w:r>
    </w:p>
    <w:p>
      <w:r>
        <w:t>În temeiul art. 38 alin. 1 C. pen., va constata că infracţiunea ce face obiectul prezentei cauze a fost săvârşită în concurs real cu infracţiunea de furt calificat prevăzută de art. 228 alin. 1 – 229 alin. 1 lit. b,d și e C. pen. cu aplicarea art. 43 alin. 5 C. pen. (fapta din 18.12.2023) pentru care inculpatul a fost condamnat la pedeapsa de 1 an închisoare prin sentinţa penală nr. ###/08.05.2025 a Judecătoriei ######, dosar nr. ####/271/2024, def. prin neapelare în data de 27.05.2025.
</w:t>
      </w:r>
    </w:p>
    <w:p>
      <w:r>
        <w:t>În temeiul art. 40 alin. 1 cu referire la art. 38 alin. 1 şi art. 39 alin. 1 lit. b C. pen., va aplica inculpatului pedeapsa cea mai grea de 1 an şi 3 luni închisoare, la care va adauga un spor de o treime din cealaltă pedeapsă stabilită (1 an) – sporul de 4 luni închisoare, urmând ca inculpatul să execute pedeapsa rezultantă de 1 an şi 7 luni închisoare, în regim de detenţie.
</w:t>
      </w:r>
    </w:p>
    <w:p>
      <w:r>
        <w:t>În temeiul art. 72 cu referire la art. 40 alin. 3 C. pen., va deduce din pedeapsa închisorii astfel stabilită perioada reţinerii din prezenta cauză penală începând cu data de 17.01.2025, ora 10:20 şi până în data de 18.01.2025, ora 10:20, precum şi perioada reţinerii din data de 19.12.2023 ora 19:45  la 20.12.2023  ora 19:45, respectiv perioada executată în cauza penală nr. ####/271/2024 începând cu data de 27.05.2025 la zi.
</w:t>
      </w:r>
    </w:p>
    <w:p>
      <w:r>
        <w:t>În temeiul art. 555 C. proc. pen., va dispune anularea formelor de executare pe latura penală emise în baza sentinţei penale nr. ###/08.05.2025 a Judecătoriei ######, dosar nr. ####/271/2024, def. prin neapelare în data de 27.05.2025 – MEPI nr. 682/27.05.2025 și emiterea unor noi forme de executare în baza prezentei sentințe, după rămânerea sa definitivă.
</w:t>
      </w:r>
    </w:p>
    <w:p>
      <w:r>
        <w:t>IV. Va constata că persoanele vătămate nu s-au constituit părţi civile.
</w:t>
      </w:r>
    </w:p>
    <w:p>
      <w:r>
        <w:t>V. În temeiul art. 274 alin. 1 C. proc. pen., va obliga inculpatul la plata sumei de 590,85 de lei cu titlu de cheltuieli judiciare avansate de stat, din care suma de 90,85 lei în cursul urmăririi penale, iar suma de 500 lei aferentă procedurii de cameră preliminară și judecății.
</w:t>
      </w:r>
    </w:p>
    <w:p>
      <w:r>
        <w:t>În temeiul art. 272 alin. 1 C. proc. pen., va dispune virarea din fondul Ministerului Justiției în contul Baroului de Avocați Bihor a sumei de 1.797 lei, cu titlu de cheltuieli judiciare reprezentând onorariul avocatului din oficiu #### ###### ######### (delegații pentru asistență judiciară obligatorie nr. ######### și nr. 1887/2025).
</w:t>
      </w:r>
    </w:p>
    <w:p>
      <w:r>
        <w:t>
</w:t>
      </w:r>
    </w:p>
    <w:p>
      <w:r>
        <w:t>PENTRU ACESTE MOTIVE
</w:t>
      </w:r>
    </w:p>
    <w:p>
      <w:r>
        <w:t>ÎN NUMELE LEGII
</w:t>
      </w:r>
    </w:p>
    <w:p>
      <w:r>
        <w:t>HOTĂRĂŞTE:
</w:t>
      </w:r>
    </w:p>
    <w:p>
      <w:r>
        <w:t>
</w:t>
      </w:r>
    </w:p>
    <w:p>
      <w:r>
        <w:t>În temeiul art. 396 alin. 1 și 2 C. proc. pen. cu aplicarea art. 396 alin. 10 C. proc. pen, condamnă pe inculpatul ##### ######, fiul lui ##### şi #####, născut la data de ##########, în ######, #### #####, cu domiciliul în #### ######, str. Margaretei nr. 31, #### #####, posesor al C.P., seria P.A, nr. 550277, eliberat la data de 25.10.2019 de SPCLEP ######, C.N.P. #############, cu antecedente penale, la pedeapsa de 1 an şi 3 luni închisoare, pentru comiterea infracțiunii de furt calificat, prev. de art. 228 alin. 1 - art. 229 alin. 1 lit. d C. pen., cu aplicarea art. 41 alin. 1 şi art. 43 alin. 5 C. pen.
</w:t>
      </w:r>
    </w:p>
    <w:p>
      <w:r>
        <w:t>În temeiul art. 38 alin. 1 C. pen., constată că infracţiunea ce face obiectul prezentei cauze a fost săvârşită în concurs real cu infracţiunea de furt calificat prevăzută de art. 228 alin. 1 – 229 alin. 1 lit. b,d și e C. pen. cu aplicarea art. 43 alin. 5 C. pen. (fapta din 18.12.2023) pentru care inculpatul a fost condamnat la pedeapsa de 1 an închisoare prin sentinţa penală nr. ###/08.05.2025 a Judecătoriei ######, dosar nr. ####/271/2024, def. prin neapelare în data de 27.05.2025.
</w:t>
      </w:r>
    </w:p>
    <w:p>
      <w:r>
        <w:t>În temeiul art. 40 alin. 1 cu referire la art. 38 alin. 1 şi art. 39 alin. 1 lit. b C. pen., aplică inculpatului pedeapsa cea mai grea de 1 an şi 3 luni închisoare, la care adaugă un spor de o treime din cealaltă pedeapsă stabilită (1 an) – sporul de 4 luni închisoare, urmând ca inculpatul să execute pedeapsa rezultantă de 1 an şi 7 luni închisoare, în regim de detenţie.
</w:t>
      </w:r>
    </w:p>
    <w:p>
      <w:r>
        <w:t>În temeiul art. 72 cu referire la art. 40 alin. 3 C. pen., deduce din pedeapsa închisorii astfel stabilită perioada reţinerii din prezenta cauză penală începând cu data de 17.01.2025, ora 10:20 şi până în data de 18.01.2025, ora 10:20, precum şi perioada reţinerii din data de 19.12.2023 ora 19:45  la 20.12.2023  ora 19:45, respectiv perioada executată în cauza penală nr. ####/271/2024 începând cu data de 27.05.2025 la zi.
</w:t>
      </w:r>
    </w:p>
    <w:p>
      <w:r>
        <w:t>În temeiul art. 555 C. proc. pen., dispune anularea formelor de executare pe latura penală emise în baza sentinţei penale nr. ###/08.05.2025 a Judecătoriei ######, dosar nr. ####/271/2024, def. prin neapelare în data de 27.05.2025 – MEPI nr. 682/27.05.2025 și emiterea unor noi forme de executare în baza prezentei sentințe, după rămânerea sa definitivă.
</w:t>
      </w:r>
    </w:p>
    <w:p>
      <w:r>
        <w:t>######## că persoanele vătămate nu s-au constituit părţi civile.
</w:t>
      </w:r>
    </w:p>
    <w:p>
      <w:r>
        <w:t>În temeiul art. 274 alin. 1 C. proc. pen., obligă inculpatul la plata sumei de 590,85 de lei cu titlu de cheltuieli judiciare avansate de stat, din care suma de 90,85 lei în cursul urmăririi penale, iar suma de 500 lei aferentă procedurii de cameră preliminară și judecății.
</w:t>
      </w:r>
    </w:p>
    <w:p>
      <w:r>
        <w:t>În temeiul art. 272 alin. 1 C. proc. pen., dispune virarea din fondul Ministerului Justiției în contul Baroului de Avocați Bihor a sumei de 1.797 lei, cu titlu de cheltuieli judiciare reprezentând onorariul avocatului din oficiu #### ###### ######### (delegații pentru asistență judiciară obligatorie nr. ######### și nr. 1887/2025).
</w:t>
      </w:r>
    </w:p>
    <w:p>
      <w:r>
        <w:t>Cu drept de apel la Curtea de Apel ###### în termen de 10  zile de la comunicare. 
</w:t>
      </w:r>
    </w:p>
    <w:p>
      <w:r>
        <w:t>Pronunţată prin punerea hotărârii la dispoziţia părţilor şi a procurorului, prin mijlocirea grefei instanţei, azi, data de 30 decembrie 2025.
</w:t>
      </w:r>
    </w:p>
    <w:p>
      <w:r>
        <w:t>
</w:t>
      </w:r>
    </w:p>
    <w:p>
      <w:r>
        <w:t>       	             Preşedinte,					                       Grefier,
</w:t>
      </w:r>
    </w:p>
    <w:p>
      <w:r>
        <w:t>  	    #####-##### #######                                                        #####-######## ######
</w:t>
      </w:r>
    </w:p>
    <w:p>
      <w:r>
        <w:t>
</w:t>
      </w:r>
    </w:p>
    <w:p>
      <w:r>
        <w:t>
</w:t>
      </w:r>
    </w:p>
    <w:p>
      <w:r>
        <w:t>
</w:t>
      </w:r>
    </w:p>
    <w:p>
      <w:r>
        <w:t>
</w:t>
      </w:r>
    </w:p>
    <w:p>
      <w:r>
        <w:t>
</w:t>
      </w:r>
    </w:p>
    <w:p>
      <w:r>
        <w:t>
</w:t>
      </w:r>
    </w:p>
    <w:p>
      <w:r>
        <w:t>
</w:t>
      </w:r>
    </w:p>
    <w:p>
      <w:r>
        <w:t>
</w:t>
      </w:r>
    </w:p>
    <w:p>
      <w:r>
        <w:t>
</w:t>
      </w:r>
    </w:p>
    <w:p>
      <w:r>
        <w:t>
</w:t>
      </w:r>
    </w:p>
    <w:p>
      <w:r>
        <w:t>
</w:t>
      </w:r>
    </w:p>
    <w:p>
      <w:r>
        <w:t>
</w:t>
      </w:r>
    </w:p>
    <w:p>
      <w:r>
        <w:t>
</w:t>
      </w:r>
    </w:p>
    <w:p>
      <w:r>
        <w:t>
</w:t>
      </w:r>
    </w:p>
    <w:p>
      <w:r>
        <w:t>
</w:t>
      </w:r>
    </w:p>
    <w:p>
      <w:r>
        <w:t>
</w:t>
      </w:r>
    </w:p>
    <w:p>
      <w:r>
        <w:t>red.######             
</w:t>
      </w:r>
    </w:p>
    <w:p>
      <w:r>
        <w:t>tehnored.#####
</w:t>
      </w:r>
    </w:p>
    <w:p>
      <w:r>
        <w:t>8 ex./ 30.12.2025 
</w:t>
      </w:r>
    </w:p>
    <w:p>
      <w:r>
        <w:t>4 comunicări /30.12.2025
</w:t>
      </w:r>
    </w:p>
    <w:p>
      <w:r>
        <w:t>
</w:t>
      </w:r>
    </w:p>
    <w:p>
      <w:r>
        <w:t>
</w:t>
      </w:r>
    </w:p>
    <w:p>
      <w:r>
        <w:t>
</w:t>
      </w:r>
    </w:p>
    <w:p>
      <w:r>
        <w:t>
</w:t>
      </w:r>
    </w:p>
    <w:p>
      <w:r>
        <w:t>
</w:t>
      </w:r>
    </w:p>
    <w:p>
      <w:r>
        <w:t>
</w:t>
      </w:r>
    </w:p>
    <w:p>
      <w:r>
        <w:t>
</w:t>
      </w:r>
    </w:p>
    <w:p>
      <w:r>
        <w:t>
</w:t>
      </w:r>
    </w:p>
    <w:p>
      <w:r>
        <w:t>
</w:t>
      </w:r>
    </w:p>
    <w:p>
      <w:r>
        <w:t>
</w:t>
      </w:r>
    </w:p>
    <w:p>
      <w:r>
        <w:t>
</w:t>
      </w:r>
    </w:p>
    <w:p>
      <w:r>
        <w:t>
</w:t>
      </w:r>
    </w:p>
    <w:p>
      <w:r>
        <w:t>
</w:t>
      </w:r>
    </w:p>
    <w:p>
      <w:r>
        <w:t>
</w:t>
      </w:r>
    </w:p>
    <w:p>
      <w:r>
        <w:t>
</w:t>
      </w:r>
    </w:p>
    <w:p>
      <w:r>
        <w:t>
</w:t>
      </w:r>
    </w:p>
    <w:p>
      <w:r>
        <w:t>
</w:t>
      </w:r>
    </w:p>
    <w:p>
      <w:r>
        <w:t>
</w:t>
      </w:r>
    </w:p>
    <w:p>
      <w:r>
        <w:t>
</w:t>
      </w:r>
    </w:p>
    <w:p>
      <w:r>
        <w:t>R O M Â N I A
</w:t>
      </w:r>
    </w:p>
    <w:p>
      <w:r>
        <w:t>JUDECĂTORIA ######- JUDEŢUL BIHOR
</w:t>
      </w:r>
    </w:p>
    <w:p>
      <w:r>
        <w:t>SECŢIA PENALĂ
</w:t>
      </w:r>
    </w:p>
    <w:p>
      <w:r>
        <w:t>  ######,  Parcul ######, nr. 10, #### ##### #####: +40259-412.047
</w:t>
      </w:r>
    </w:p>
    <w:p>
      <w:r>
        <w:t>Fax : +40359-432.758
</w:t>
      </w:r>
    </w:p>
    <w:p>
      <w:r>
        <w:t>Cod operator date cu caracter personal 3161
</w:t>
      </w:r>
    </w:p>
    <w:p>
      <w:r>
        <w:t>
</w:t>
      </w:r>
    </w:p>
    <w:p>
      <w:r>
        <w:t>Dosar nr.#####/271/2025
</w:t>
      </w:r>
    </w:p>
    <w:p>
      <w:r>
        <w:t>##### la   30.12.2025
</w:t>
      </w:r>
    </w:p>
    <w:p>
      <w:r>
        <w:t>
</w:t>
      </w:r>
    </w:p>
    <w:p>
      <w:r>
        <w:t>
</w:t>
      </w:r>
    </w:p>
    <w:p>
      <w:r>
        <w:t>
</w:t>
      </w:r>
    </w:p>
    <w:p>
      <w:r>
        <w:t>
</w:t>
      </w:r>
    </w:p>
    <w:p>
      <w:r>
        <w:t>			          Către,
</w:t>
      </w:r>
    </w:p>
    <w:p>
      <w:r>
        <w:t>Penitenciarul ###### 
</w:t>
      </w:r>
    </w:p>
    <w:p>
      <w:r>
        <w:t>######## deţinuţi 
</w:t>
      </w:r>
    </w:p>
    <w:p>
      <w:r>
        <w:t>                                    
</w:t>
      </w:r>
    </w:p>
    <w:p>
      <w:r>
        <w:t>
</w:t>
      </w:r>
    </w:p>
    <w:p>
      <w:r>
        <w:t>
</w:t>
      </w:r>
    </w:p>
    <w:p>
      <w:r>
        <w:t>	Alăturat prezentei, în baza art. 407 al.1 Noul Cod procedură penală, vă comunicăm o copie a  sentinţei penale  nr.#########  pronunţată în dosar cu nr. de mai sus al Judecătoriei ######, privind pe inculpatul ##### ######, aflat în stare de detenţie în Penitenciarul ######,   pentru luare la cunoştinţă.
</w:t>
      </w:r>
    </w:p>
    <w:p>
      <w:r>
        <w:t>	Precizăm că s-a comunicat separat  deţinutului o copie a  sentinţei sus-amintite, în plic închis.  
</w:t>
      </w:r>
    </w:p>
    <w:p>
      <w:r>
        <w:t>
</w:t>
      </w:r>
    </w:p>
    <w:p>
      <w:r>
        <w:t>
</w:t>
      </w:r>
    </w:p>
    <w:p>
      <w:r>
        <w:t>
</w:t>
      </w:r>
    </w:p>
    <w:p>
      <w:r>
        <w:t>
</w:t>
      </w:r>
    </w:p>
    <w:p>
      <w:r>
        <w:t>                                                                      Grefier,
</w:t>
      </w:r>
    </w:p>
    <w:p>
      <w:r>
        <w:t>                                                             #####-######## ######
</w:t>
      </w:r>
    </w:p>
    <w:p>
      <w:r>
        <w:t>
</w:t>
      </w:r>
    </w:p>
    <w:p>
      <w:r>
        <w:t>
</w:t>
      </w:r>
    </w:p>
    <w:p>
      <w:r>
        <w:t>
</w:t>
      </w:r>
    </w:p>
    <w:p>
      <w:r>
        <w:t>
</w:t>
      </w:r>
    </w:p>
    <w:p>
      <w:r>
        <w:t>
</w:t>
      </w:r>
    </w:p>
    <w:p>
      <w:r>
        <w:t>
</w:t>
      </w:r>
    </w:p>
    <w:p>
      <w:r>
        <w:t>
</w:t>
      </w:r>
    </w:p>
    <w:p>
      <w:r>
        <w:t>
</w:t>
      </w:r>
    </w:p>
    <w:p>
      <w:r>
        <w:t>
</w:t>
      </w:r>
    </w:p>
    <w:p>
      <w:r>
        <w:t>
</w:t>
      </w:r>
    </w:p>
    <w:p>
      <w:r>
        <w:t>
</w:t>
      </w:r>
    </w:p>
    <w:p>
      <w:r>
        <w:t>
</w:t>
      </w:r>
    </w:p>
    <w:p>
      <w:r>
        <w:t>
</w:t>
      </w:r>
    </w:p>
    <w:p>
      <w:r>
        <w:t>R O M Â N I A
</w:t>
      </w:r>
    </w:p>
    <w:p>
      <w:r>
        <w:t>JUDECĂTORIA ######- JUDEŢUL BIHOR
</w:t>
      </w:r>
    </w:p>
    <w:p>
      <w:r>
        <w:t>SECŢIA PENALĂ
</w:t>
      </w:r>
    </w:p>
    <w:p>
      <w:r>
        <w:t>  ######,  Parcul ######, nr. 10, #### ##### #####: +40259-412.047
</w:t>
      </w:r>
    </w:p>
    <w:p>
      <w:r>
        <w:t>Fax : +40359-432.758
</w:t>
      </w:r>
    </w:p>
    <w:p>
      <w:r>
        <w:t>Cod operator date cu caracter personal 3161
</w:t>
      </w:r>
    </w:p>
    <w:p>
      <w:r>
        <w:t>
</w:t>
      </w:r>
    </w:p>
    <w:p>
      <w:r>
        <w:t>Dosar nr.#####/271/2025
</w:t>
      </w:r>
    </w:p>
    <w:p>
      <w:r>
        <w:t>##### la   30.12.2025
</w:t>
      </w:r>
    </w:p>
    <w:p>
      <w:r>
        <w:t>
</w:t>
      </w:r>
    </w:p>
    <w:p>
      <w:r>
        <w:t>
</w:t>
      </w:r>
    </w:p>
    <w:p>
      <w:r>
        <w:t>			
</w:t>
      </w:r>
    </w:p>
    <w:p>
      <w:r>
        <w:t>
</w:t>
      </w:r>
    </w:p>
    <w:p>
      <w:r>
        <w:t>                           CĂTRE,
</w:t>
      </w:r>
    </w:p>
    <w:p>
      <w:r>
        <w:t>
</w:t>
      </w:r>
    </w:p>
    <w:p>
      <w:r>
        <w:t>BAROUL BIHOR
</w:t>
      </w:r>
    </w:p>
    <w:p>
      <w:r>
        <w:t>- ASISTENŢĂ JURIDICĂ- 
</w:t>
      </w:r>
    </w:p>
    <w:p>
      <w:r>
        <w:t>
</w:t>
      </w:r>
    </w:p>
    <w:p>
      <w:r>
        <w:t>
</w:t>
      </w:r>
    </w:p>
    <w:p>
      <w:r>
        <w:t>	Alăturat prezentei vă comunicăm o copie a sentinţei penale nr.######### pronunţată în dosar cu nr. de mai sus al Judecătoriei ######,  în vederea decontării delegației apărătorului din oficiu desemnat în apărarea  inculpatului ##### ###### în faza de cameră preliminara şi judecata pe fond a cauzei.
</w:t>
      </w:r>
    </w:p>
    <w:p>
      <w:r>
        <w:t>
</w:t>
      </w:r>
    </w:p>
    <w:p>
      <w:r>
        <w:t>
</w:t>
      </w:r>
    </w:p>
    <w:p>
      <w:r>
        <w:t>
</w:t>
      </w:r>
    </w:p>
    <w:p>
      <w:r>
        <w:t>                                                                          Grefier,
</w:t>
      </w:r>
    </w:p>
    <w:p>
      <w:r>
        <w:t>                                                              #####-######## ######
</w:t>
      </w:r>
    </w:p>
    <w:p>
      <w:r>
        <w:t>
</w:t>
      </w:r>
    </w:p>
    <w:p>
      <w:r>
        <w:t>
</w:t>
      </w:r>
    </w:p>
    <w:p>
      <w:r>
        <w:t>
</w:t>
      </w:r>
    </w:p>
    <w:p>
      <w:r>
        <w:t>
</w:t>
      </w:r>
    </w:p>
    <w:p>
      <w:r>
        <w:t>
</w:t>
      </w:r>
    </w:p>
    <w:p>
      <w:r>
        <w:t>
</w:t>
      </w:r>
    </w:p>
    <w:p>
      <w:r>
        <w:t>
</w:t>
      </w:r>
    </w:p>
    <w:p>
      <w:r>
        <w:t>
</w:t>
      </w:r>
    </w:p>
    <w:p>
      <w:r>
        <w:t>
</w:t>
      </w:r>
    </w:p>
    <w:p>
      <w:r>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A747DF" w14:textId="77777777" w:rsidR="00EA2D89" w:rsidRDefault="00EA2D89" w:rsidP="0019659C">
      <w:pPr>
        <w:spacing w:line="240" w:lineRule="auto"/>
      </w:pPr>
      <w:r>
        <w:separator/>
      </w:r>
    </w:p>
  </w:endnote>
  <w:endnote w:type="continuationSeparator" w:id="0">
    <w:p w14:paraId="75A2CBB7" w14:textId="77777777" w:rsidR="00EA2D89" w:rsidRDefault="00EA2D89" w:rsidP="001965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9626470"/>
      <w:docPartObj>
        <w:docPartGallery w:val="Page Numbers (Bottom of Page)"/>
        <w:docPartUnique/>
      </w:docPartObj>
    </w:sdtPr>
    <w:sdtEndPr/>
    <w:sdtContent>
      <w:p w14:paraId="36AD1362" w14:textId="693A94EF" w:rsidR="0019659C" w:rsidRDefault="0019659C">
        <w:pPr>
          <w:pStyle w:val="Subsol"/>
          <w:jc w:val="center"/>
        </w:pPr>
        <w:r>
          <w:fldChar w:fldCharType="begin"/>
        </w:r>
        <w:r>
          <w:instrText>PAGE   \* MERGEFORMAT</w:instrText>
        </w:r>
        <w:r>
          <w:fldChar w:fldCharType="separate"/>
        </w:r>
        <w:r>
          <w:rPr>
            <w:lang w:val="ro-RO"/>
          </w:rPr>
          <w:t>2</w:t>
        </w:r>
        <w:r>
          <w:fldChar w:fldCharType="end"/>
        </w:r>
      </w:p>
    </w:sdtContent>
  </w:sdt>
  <w:p w14:paraId="6820F2C2" w14:textId="77777777" w:rsidR="0019659C" w:rsidRDefault="0019659C">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09F791" w14:textId="77777777" w:rsidR="00EA2D89" w:rsidRDefault="00EA2D89" w:rsidP="0019659C">
      <w:pPr>
        <w:spacing w:line="240" w:lineRule="auto"/>
      </w:pPr>
      <w:r>
        <w:separator/>
      </w:r>
    </w:p>
  </w:footnote>
  <w:footnote w:type="continuationSeparator" w:id="0">
    <w:p w14:paraId="3A55A07C" w14:textId="77777777" w:rsidR="00EA2D89" w:rsidRDefault="00EA2D89" w:rsidP="0019659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tag w:val="Titlu"/>
      <w:id w:val="578942169"/>
      <w:placeholder>
        <w:docPart w:val="DefaultPlaceholder_-1854013440"/>
      </w:placeholder>
    </w:sdtPr>
    <w:sdtEndPr/>
    <w:sdtContent>
      <w:p w:rsidR="0019659C" w:rsidP="0019659C" w:rsidRDefault="0019659C" w14:paraId="0FAAF093" w14:textId="6EE5F501">
        <w:pPr>
          <w:pStyle w:val="Antet"/>
          <w:jc w:val="center"/>
        </w:pPr>
        <w:proofErr w:type="spellStart"/>
        <w:r>
          <w:t> nr. 1714/2025 din 30.12.2025, cod RJ gg9gdd3e7 (https://rejust.ro/juris/gg9gdd3e7)</w:t>
        </w:r>
        <w:proofErr w:type="spellEnd"/>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9C8"/>
    <w:rsid w:val="00126871"/>
    <w:rsid w:val="0019659C"/>
    <w:rsid w:val="002A4EA3"/>
    <w:rsid w:val="00647388"/>
    <w:rsid w:val="007109C8"/>
    <w:rsid w:val="00855E47"/>
    <w:rsid w:val="009A6EA0"/>
    <w:rsid w:val="00A82FA7"/>
    <w:rsid w:val="00C60F59"/>
    <w:rsid w:val="00C76423"/>
    <w:rsid w:val="00EA2D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1F8191"/>
  <w15:chartTrackingRefBased/>
  <w15:docId w15:val="{2381943A-3693-4AA1-9485-42523504D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659C"/>
    <w:pPr>
      <w:spacing w:after="0"/>
      <w:ind w:firstLine="720"/>
      <w:jc w:val="both"/>
    </w:pPr>
    <w:rPr>
      <w:rFonts w:ascii="Times New Roman" w:hAnsi="Times New Roman"/>
      <w:color w:val="000000" w:themeColor="text1"/>
      <w:sz w:val="24"/>
    </w:rPr>
  </w:style>
  <w:style w:type="paragraph" w:styleId="Titlu1">
    <w:name w:val="heading 1"/>
    <w:basedOn w:val="Normal"/>
    <w:next w:val="Normal"/>
    <w:link w:val="Titlu1Caracter"/>
    <w:uiPriority w:val="9"/>
    <w:qFormat/>
    <w:rsid w:val="00647388"/>
    <w:pPr>
      <w:keepNext/>
      <w:keepLines/>
      <w:spacing w:line="240" w:lineRule="auto"/>
      <w:outlineLvl w:val="0"/>
    </w:pPr>
    <w:rPr>
      <w:rFonts w:eastAsiaTheme="majorEastAsia" w:cstheme="majorBidi"/>
      <w:b/>
      <w:sz w:val="32"/>
      <w:szCs w:val="32"/>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647388"/>
    <w:rPr>
      <w:rFonts w:eastAsiaTheme="majorEastAsia" w:cstheme="majorBidi"/>
      <w:b/>
      <w:sz w:val="32"/>
      <w:szCs w:val="32"/>
      <w:lang w:val="ro-RO"/>
    </w:rPr>
  </w:style>
  <w:style w:type="paragraph" w:styleId="Antet">
    <w:name w:val="header"/>
    <w:basedOn w:val="Normal"/>
    <w:link w:val="AntetCaracter"/>
    <w:uiPriority w:val="99"/>
    <w:unhideWhenUsed/>
    <w:rsid w:val="0019659C"/>
    <w:pPr>
      <w:tabs>
        <w:tab w:val="center" w:pos="4680"/>
        <w:tab w:val="right" w:pos="9360"/>
      </w:tabs>
      <w:spacing w:line="240" w:lineRule="auto"/>
    </w:pPr>
  </w:style>
  <w:style w:type="character" w:customStyle="1" w:styleId="AntetCaracter">
    <w:name w:val="Antet Caracter"/>
    <w:basedOn w:val="Fontdeparagrafimplicit"/>
    <w:link w:val="Antet"/>
    <w:uiPriority w:val="99"/>
    <w:rsid w:val="0019659C"/>
    <w:rPr>
      <w:rFonts w:ascii="Times New Roman" w:hAnsi="Times New Roman"/>
      <w:color w:val="000000" w:themeColor="text1"/>
      <w:sz w:val="24"/>
    </w:rPr>
  </w:style>
  <w:style w:type="paragraph" w:styleId="Subsol">
    <w:name w:val="footer"/>
    <w:basedOn w:val="Normal"/>
    <w:link w:val="SubsolCaracter"/>
    <w:uiPriority w:val="99"/>
    <w:unhideWhenUsed/>
    <w:rsid w:val="0019659C"/>
    <w:pPr>
      <w:tabs>
        <w:tab w:val="center" w:pos="4680"/>
        <w:tab w:val="right" w:pos="9360"/>
      </w:tabs>
      <w:spacing w:line="240" w:lineRule="auto"/>
    </w:pPr>
  </w:style>
  <w:style w:type="character" w:customStyle="1" w:styleId="SubsolCaracter">
    <w:name w:val="Subsol Caracter"/>
    <w:basedOn w:val="Fontdeparagrafimplicit"/>
    <w:link w:val="Subsol"/>
    <w:uiPriority w:val="99"/>
    <w:rsid w:val="0019659C"/>
    <w:rPr>
      <w:rFonts w:ascii="Times New Roman" w:hAnsi="Times New Roman"/>
      <w:color w:val="000000" w:themeColor="text1"/>
      <w:sz w:val="24"/>
    </w:rPr>
  </w:style>
  <w:style w:type="character" w:styleId="Textsubstituent">
    <w:name w:val="Placeholder Text"/>
    <w:basedOn w:val="Fontdeparagrafimplicit"/>
    <w:uiPriority w:val="99"/>
    <w:semiHidden/>
    <w:rsid w:val="0019659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22553083-97BE-4C7B-B94B-2527C3EF09EA}"/>
      </w:docPartPr>
      <w:docPartBody>
        <w:p w:rsidR="00133C43" w:rsidRDefault="00903C6E">
          <w:r w:rsidRPr="006D10FE">
            <w:rPr>
              <w:rStyle w:val="Textsubstituent"/>
            </w:rPr>
            <w:t>Faceți clic sau atingeți aici pentru a introduce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C6E"/>
    <w:rsid w:val="00133C43"/>
    <w:rsid w:val="006E7A61"/>
    <w:rsid w:val="00903C6E"/>
    <w:rsid w:val="00E47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Textsubstituent">
    <w:name w:val="Placeholder Text"/>
    <w:basedOn w:val="Fontdeparagrafimplicit"/>
    <w:uiPriority w:val="99"/>
    <w:semiHidden/>
    <w:rsid w:val="00903C6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ReJust</dc:creator>
  <cp:keywords/>
  <dc:description/>
  <cp:lastModifiedBy>Cosmin STEREA-GROSSU</cp:lastModifiedBy>
  <cp:revision>5</cp:revision>
  <dcterms:created xsi:type="dcterms:W3CDTF">2021-11-02T18:33:00Z</dcterms:created>
  <dcterms:modified xsi:type="dcterms:W3CDTF">2021-11-03T10:29:00Z</dcterms:modified>
</cp:coreProperties>
</file>